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C6" w:rsidRPr="004453C6" w:rsidRDefault="004453C6" w:rsidP="004453C6">
      <w:pPr>
        <w:tabs>
          <w:tab w:val="left" w:pos="1860"/>
        </w:tabs>
        <w:spacing w:after="0" w:line="240" w:lineRule="auto"/>
        <w:jc w:val="right"/>
        <w:rPr>
          <w:rFonts w:ascii="Times New Roman" w:hAnsi="Times New Roman" w:cs="Times New Roman"/>
          <w:b/>
        </w:rPr>
      </w:pPr>
      <w:r w:rsidRPr="004453C6">
        <w:rPr>
          <w:rFonts w:ascii="Times New Roman" w:hAnsi="Times New Roman" w:cs="Times New Roman"/>
          <w:b/>
        </w:rPr>
        <w:t>Приложение №1</w:t>
      </w:r>
    </w:p>
    <w:p w:rsidR="004453C6" w:rsidRPr="004453C6" w:rsidRDefault="004453C6" w:rsidP="004453C6">
      <w:pPr>
        <w:spacing w:after="0" w:line="240" w:lineRule="auto"/>
        <w:ind w:left="5580"/>
        <w:rPr>
          <w:rFonts w:ascii="Times New Roman" w:hAnsi="Times New Roman" w:cs="Times New Roman"/>
        </w:rPr>
      </w:pPr>
    </w:p>
    <w:p w:rsidR="004453C6" w:rsidRPr="004453C6" w:rsidRDefault="004453C6" w:rsidP="004453C6">
      <w:pPr>
        <w:spacing w:after="0" w:line="240" w:lineRule="auto"/>
        <w:ind w:left="5580"/>
        <w:rPr>
          <w:rFonts w:ascii="Times New Roman" w:hAnsi="Times New Roman" w:cs="Times New Roman"/>
        </w:rPr>
      </w:pPr>
      <w:r w:rsidRPr="004453C6">
        <w:rPr>
          <w:rFonts w:ascii="Times New Roman" w:hAnsi="Times New Roman" w:cs="Times New Roman"/>
        </w:rPr>
        <w:t>Директору Тарского филиала ФГБОУ ВО Омский ГАУ</w:t>
      </w:r>
    </w:p>
    <w:p w:rsidR="004453C6" w:rsidRPr="004453C6" w:rsidRDefault="004453C6" w:rsidP="004453C6">
      <w:pPr>
        <w:spacing w:after="0" w:line="240" w:lineRule="auto"/>
        <w:ind w:left="5580"/>
        <w:rPr>
          <w:rFonts w:ascii="Times New Roman" w:hAnsi="Times New Roman" w:cs="Times New Roman"/>
        </w:rPr>
      </w:pPr>
      <w:proofErr w:type="spellStart"/>
      <w:r w:rsidRPr="004453C6">
        <w:rPr>
          <w:rFonts w:ascii="Times New Roman" w:hAnsi="Times New Roman" w:cs="Times New Roman"/>
        </w:rPr>
        <w:t>Яцунову</w:t>
      </w:r>
      <w:proofErr w:type="spellEnd"/>
      <w:r w:rsidRPr="004453C6">
        <w:rPr>
          <w:rFonts w:ascii="Times New Roman" w:hAnsi="Times New Roman" w:cs="Times New Roman"/>
        </w:rPr>
        <w:t xml:space="preserve"> Александру Николаевичу</w:t>
      </w:r>
    </w:p>
    <w:p w:rsidR="004453C6" w:rsidRPr="004453C6" w:rsidRDefault="004453C6" w:rsidP="004453C6">
      <w:pPr>
        <w:spacing w:after="0" w:line="240" w:lineRule="auto"/>
        <w:ind w:left="5580"/>
        <w:jc w:val="both"/>
        <w:rPr>
          <w:rFonts w:ascii="Times New Roman" w:hAnsi="Times New Roman" w:cs="Times New Roman"/>
        </w:rPr>
      </w:pPr>
      <w:r w:rsidRPr="004453C6">
        <w:rPr>
          <w:rFonts w:ascii="Times New Roman" w:hAnsi="Times New Roman" w:cs="Times New Roman"/>
        </w:rPr>
        <w:t>______________________________</w:t>
      </w:r>
    </w:p>
    <w:p w:rsidR="004453C6" w:rsidRPr="004453C6" w:rsidRDefault="004453C6" w:rsidP="004453C6">
      <w:pPr>
        <w:spacing w:after="0" w:line="240" w:lineRule="auto"/>
        <w:ind w:left="5580"/>
        <w:jc w:val="center"/>
        <w:rPr>
          <w:rFonts w:ascii="Times New Roman" w:hAnsi="Times New Roman" w:cs="Times New Roman"/>
        </w:rPr>
      </w:pPr>
      <w:r w:rsidRPr="004453C6">
        <w:rPr>
          <w:rFonts w:ascii="Times New Roman" w:hAnsi="Times New Roman" w:cs="Times New Roman"/>
        </w:rPr>
        <w:t>(Ф.И.О. обучающегося)</w:t>
      </w:r>
    </w:p>
    <w:p w:rsidR="004453C6" w:rsidRPr="004453C6" w:rsidRDefault="004453C6" w:rsidP="004453C6">
      <w:pPr>
        <w:spacing w:after="0" w:line="240" w:lineRule="auto"/>
        <w:ind w:left="5580"/>
        <w:jc w:val="both"/>
        <w:rPr>
          <w:rFonts w:ascii="Times New Roman" w:hAnsi="Times New Roman" w:cs="Times New Roman"/>
        </w:rPr>
      </w:pPr>
      <w:r w:rsidRPr="004453C6">
        <w:rPr>
          <w:rFonts w:ascii="Times New Roman" w:hAnsi="Times New Roman" w:cs="Times New Roman"/>
        </w:rPr>
        <w:t>студента_______________________</w:t>
      </w:r>
    </w:p>
    <w:p w:rsidR="004453C6" w:rsidRPr="004453C6" w:rsidRDefault="004453C6" w:rsidP="004453C6">
      <w:pPr>
        <w:spacing w:after="0" w:line="240" w:lineRule="auto"/>
        <w:ind w:left="5580"/>
        <w:jc w:val="center"/>
        <w:rPr>
          <w:rFonts w:ascii="Times New Roman" w:hAnsi="Times New Roman" w:cs="Times New Roman"/>
        </w:rPr>
      </w:pPr>
      <w:r w:rsidRPr="004453C6">
        <w:rPr>
          <w:rFonts w:ascii="Times New Roman" w:hAnsi="Times New Roman" w:cs="Times New Roman"/>
        </w:rPr>
        <w:t xml:space="preserve">                  (факультет, группа, специальность)</w:t>
      </w:r>
    </w:p>
    <w:p w:rsidR="004453C6" w:rsidRPr="004453C6" w:rsidRDefault="004453C6" w:rsidP="004453C6">
      <w:pPr>
        <w:spacing w:after="0" w:line="240" w:lineRule="auto"/>
        <w:ind w:left="5580"/>
        <w:jc w:val="both"/>
        <w:rPr>
          <w:rFonts w:ascii="Times New Roman" w:hAnsi="Times New Roman" w:cs="Times New Roman"/>
        </w:rPr>
      </w:pPr>
      <w:r w:rsidRPr="004453C6">
        <w:rPr>
          <w:rFonts w:ascii="Times New Roman" w:hAnsi="Times New Roman" w:cs="Times New Roman"/>
        </w:rPr>
        <w:t>______________________________</w:t>
      </w:r>
    </w:p>
    <w:p w:rsidR="004453C6" w:rsidRPr="004453C6" w:rsidRDefault="004453C6" w:rsidP="004453C6">
      <w:pPr>
        <w:spacing w:after="0" w:line="240" w:lineRule="auto"/>
        <w:ind w:left="5580"/>
        <w:jc w:val="both"/>
        <w:rPr>
          <w:rFonts w:ascii="Times New Roman" w:hAnsi="Times New Roman" w:cs="Times New Roman"/>
        </w:rPr>
      </w:pPr>
      <w:r w:rsidRPr="004453C6">
        <w:rPr>
          <w:rFonts w:ascii="Times New Roman" w:hAnsi="Times New Roman" w:cs="Times New Roman"/>
        </w:rPr>
        <w:t>страховой номер индивидуального лицевого счета (СНИЛС)________</w:t>
      </w:r>
    </w:p>
    <w:p w:rsidR="004453C6" w:rsidRPr="004453C6" w:rsidRDefault="004453C6" w:rsidP="004453C6">
      <w:pPr>
        <w:tabs>
          <w:tab w:val="left" w:pos="8100"/>
        </w:tabs>
        <w:spacing w:after="0" w:line="240" w:lineRule="auto"/>
        <w:ind w:left="5580"/>
        <w:rPr>
          <w:rFonts w:ascii="Times New Roman" w:hAnsi="Times New Roman" w:cs="Times New Roman"/>
        </w:rPr>
      </w:pPr>
      <w:r w:rsidRPr="004453C6">
        <w:rPr>
          <w:rFonts w:ascii="Times New Roman" w:hAnsi="Times New Roman" w:cs="Times New Roman"/>
        </w:rPr>
        <w:t>идентификационный номер налогоплательщика (ИНН)________</w:t>
      </w:r>
    </w:p>
    <w:p w:rsidR="004453C6" w:rsidRPr="004453C6" w:rsidRDefault="004453C6" w:rsidP="004453C6">
      <w:pPr>
        <w:tabs>
          <w:tab w:val="left" w:pos="8100"/>
        </w:tabs>
        <w:spacing w:after="0" w:line="240" w:lineRule="auto"/>
        <w:ind w:left="5580"/>
        <w:rPr>
          <w:rFonts w:ascii="Times New Roman" w:hAnsi="Times New Roman" w:cs="Times New Roman"/>
        </w:rPr>
      </w:pPr>
      <w:r w:rsidRPr="004453C6">
        <w:rPr>
          <w:rFonts w:ascii="Times New Roman" w:hAnsi="Times New Roman" w:cs="Times New Roman"/>
        </w:rPr>
        <w:t>паспортные данные _____________</w:t>
      </w:r>
    </w:p>
    <w:p w:rsidR="004453C6" w:rsidRPr="004453C6" w:rsidRDefault="004453C6" w:rsidP="004453C6">
      <w:pPr>
        <w:spacing w:after="0" w:line="240" w:lineRule="auto"/>
        <w:ind w:left="5580"/>
        <w:jc w:val="both"/>
        <w:rPr>
          <w:rFonts w:ascii="Times New Roman" w:hAnsi="Times New Roman" w:cs="Times New Roman"/>
        </w:rPr>
      </w:pPr>
    </w:p>
    <w:p w:rsidR="004453C6" w:rsidRPr="004453C6" w:rsidRDefault="004453C6" w:rsidP="004453C6">
      <w:pPr>
        <w:spacing w:after="0" w:line="240" w:lineRule="auto"/>
        <w:ind w:left="5580"/>
        <w:jc w:val="both"/>
        <w:rPr>
          <w:rFonts w:ascii="Times New Roman" w:hAnsi="Times New Roman" w:cs="Times New Roman"/>
        </w:rPr>
      </w:pPr>
    </w:p>
    <w:p w:rsidR="004453C6" w:rsidRPr="004453C6" w:rsidRDefault="004453C6" w:rsidP="004453C6">
      <w:pPr>
        <w:spacing w:after="0" w:line="240" w:lineRule="auto"/>
        <w:ind w:left="5580"/>
        <w:jc w:val="both"/>
        <w:rPr>
          <w:rFonts w:ascii="Times New Roman" w:hAnsi="Times New Roman" w:cs="Times New Roman"/>
        </w:rPr>
      </w:pPr>
    </w:p>
    <w:p w:rsidR="004453C6" w:rsidRPr="004453C6" w:rsidRDefault="004453C6" w:rsidP="004453C6">
      <w:pPr>
        <w:spacing w:after="0" w:line="240" w:lineRule="auto"/>
        <w:jc w:val="center"/>
        <w:rPr>
          <w:rFonts w:ascii="Times New Roman" w:hAnsi="Times New Roman" w:cs="Times New Roman"/>
        </w:rPr>
      </w:pPr>
      <w:r w:rsidRPr="004453C6">
        <w:rPr>
          <w:rFonts w:ascii="Times New Roman" w:hAnsi="Times New Roman" w:cs="Times New Roman"/>
        </w:rPr>
        <w:t>ЗАЯВЛЕНИЕ</w:t>
      </w:r>
    </w:p>
    <w:p w:rsidR="004453C6" w:rsidRPr="004453C6" w:rsidRDefault="004453C6" w:rsidP="004453C6">
      <w:pPr>
        <w:spacing w:after="0" w:line="240" w:lineRule="auto"/>
        <w:jc w:val="center"/>
        <w:rPr>
          <w:rFonts w:ascii="Times New Roman" w:hAnsi="Times New Roman" w:cs="Times New Roman"/>
        </w:rPr>
      </w:pPr>
    </w:p>
    <w:p w:rsidR="004453C6" w:rsidRPr="004453C6" w:rsidRDefault="004453C6" w:rsidP="004453C6">
      <w:pPr>
        <w:spacing w:after="0" w:line="240" w:lineRule="auto"/>
        <w:jc w:val="both"/>
        <w:rPr>
          <w:rFonts w:ascii="Times New Roman" w:hAnsi="Times New Roman" w:cs="Times New Roman"/>
        </w:rPr>
      </w:pPr>
      <w:r w:rsidRPr="004453C6">
        <w:rPr>
          <w:rFonts w:ascii="Times New Roman" w:hAnsi="Times New Roman" w:cs="Times New Roman"/>
        </w:rPr>
        <w:tab/>
        <w:t>Прошу оказать мне единовременную материальную помощь (поддержку)  в связи  ___________________________*.</w:t>
      </w:r>
    </w:p>
    <w:p w:rsidR="004453C6" w:rsidRPr="004453C6" w:rsidRDefault="004453C6" w:rsidP="004453C6">
      <w:pPr>
        <w:spacing w:after="0" w:line="240" w:lineRule="auto"/>
        <w:jc w:val="both"/>
        <w:rPr>
          <w:rFonts w:ascii="Times New Roman" w:hAnsi="Times New Roman" w:cs="Times New Roman"/>
        </w:rPr>
      </w:pPr>
    </w:p>
    <w:p w:rsidR="004453C6" w:rsidRPr="004453C6" w:rsidRDefault="004453C6" w:rsidP="004453C6">
      <w:pPr>
        <w:spacing w:after="0" w:line="240" w:lineRule="auto"/>
        <w:jc w:val="both"/>
        <w:rPr>
          <w:rFonts w:ascii="Times New Roman" w:hAnsi="Times New Roman" w:cs="Times New Roman"/>
        </w:rPr>
      </w:pPr>
      <w:r w:rsidRPr="004453C6">
        <w:rPr>
          <w:rFonts w:ascii="Times New Roman" w:hAnsi="Times New Roman" w:cs="Times New Roman"/>
        </w:rPr>
        <w:tab/>
        <w:t>Приложение:</w:t>
      </w:r>
    </w:p>
    <w:p w:rsidR="004453C6" w:rsidRPr="004453C6" w:rsidRDefault="004453C6" w:rsidP="004453C6">
      <w:pPr>
        <w:spacing w:after="0" w:line="240" w:lineRule="auto"/>
        <w:jc w:val="both"/>
        <w:rPr>
          <w:rFonts w:ascii="Times New Roman" w:hAnsi="Times New Roman" w:cs="Times New Roman"/>
          <w:b/>
          <w:i/>
        </w:rPr>
      </w:pPr>
      <w:r w:rsidRPr="004453C6">
        <w:rPr>
          <w:rFonts w:ascii="Times New Roman" w:hAnsi="Times New Roman" w:cs="Times New Roman"/>
        </w:rPr>
        <w:tab/>
        <w:t xml:space="preserve">1. </w:t>
      </w:r>
      <w:r w:rsidRPr="004453C6">
        <w:rPr>
          <w:rFonts w:ascii="Times New Roman" w:hAnsi="Times New Roman" w:cs="Times New Roman"/>
          <w:b/>
          <w:i/>
        </w:rPr>
        <w:t>указать прилагаемые к заявлению документы.</w:t>
      </w:r>
    </w:p>
    <w:p w:rsidR="004453C6" w:rsidRPr="004453C6" w:rsidRDefault="004453C6" w:rsidP="004453C6">
      <w:pPr>
        <w:spacing w:after="0" w:line="240" w:lineRule="auto"/>
        <w:jc w:val="both"/>
        <w:rPr>
          <w:rFonts w:ascii="Times New Roman" w:hAnsi="Times New Roman" w:cs="Times New Roman"/>
          <w:i/>
        </w:rPr>
      </w:pPr>
    </w:p>
    <w:p w:rsidR="004453C6" w:rsidRPr="004453C6" w:rsidRDefault="004453C6" w:rsidP="004453C6">
      <w:pPr>
        <w:spacing w:after="0" w:line="240" w:lineRule="auto"/>
        <w:jc w:val="both"/>
        <w:rPr>
          <w:rFonts w:ascii="Times New Roman" w:hAnsi="Times New Roman" w:cs="Times New Roman"/>
        </w:rPr>
      </w:pPr>
    </w:p>
    <w:p w:rsidR="004453C6" w:rsidRPr="004453C6" w:rsidRDefault="004453C6" w:rsidP="004453C6">
      <w:pPr>
        <w:spacing w:after="0" w:line="240" w:lineRule="auto"/>
        <w:jc w:val="both"/>
        <w:rPr>
          <w:rFonts w:ascii="Times New Roman" w:hAnsi="Times New Roman" w:cs="Times New Roman"/>
        </w:rPr>
      </w:pP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t>«____»_____________ 20__г.</w:t>
      </w:r>
    </w:p>
    <w:p w:rsidR="004453C6" w:rsidRPr="004453C6" w:rsidRDefault="004453C6" w:rsidP="004453C6">
      <w:pPr>
        <w:spacing w:after="0" w:line="240" w:lineRule="auto"/>
        <w:jc w:val="both"/>
        <w:rPr>
          <w:rFonts w:ascii="Times New Roman" w:hAnsi="Times New Roman" w:cs="Times New Roman"/>
          <w:i/>
        </w:rPr>
      </w:pP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rPr>
        <w:tab/>
      </w:r>
      <w:r w:rsidRPr="004453C6">
        <w:rPr>
          <w:rFonts w:ascii="Times New Roman" w:hAnsi="Times New Roman" w:cs="Times New Roman"/>
          <w:i/>
        </w:rPr>
        <w:t>подпись</w:t>
      </w:r>
    </w:p>
    <w:p w:rsidR="004453C6" w:rsidRPr="004453C6" w:rsidRDefault="004453C6" w:rsidP="004453C6">
      <w:pPr>
        <w:tabs>
          <w:tab w:val="left" w:pos="1860"/>
        </w:tabs>
        <w:spacing w:after="0" w:line="240" w:lineRule="auto"/>
        <w:jc w:val="center"/>
        <w:rPr>
          <w:rFonts w:ascii="Times New Roman" w:hAnsi="Times New Roman" w:cs="Times New Roman"/>
          <w:b/>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tabs>
          <w:tab w:val="left" w:pos="1860"/>
        </w:tabs>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Default="004453C6" w:rsidP="004453C6">
      <w:pPr>
        <w:spacing w:after="0" w:line="240" w:lineRule="auto"/>
        <w:rPr>
          <w:rFonts w:ascii="Times New Roman" w:hAnsi="Times New Roman" w:cs="Times New Roman"/>
        </w:rPr>
      </w:pPr>
    </w:p>
    <w:p w:rsidR="004453C6" w:rsidRDefault="004453C6" w:rsidP="004453C6">
      <w:pPr>
        <w:spacing w:after="0" w:line="240" w:lineRule="auto"/>
        <w:rPr>
          <w:rFonts w:ascii="Times New Roman" w:hAnsi="Times New Roman" w:cs="Times New Roman"/>
        </w:rPr>
      </w:pPr>
    </w:p>
    <w:p w:rsidR="004453C6" w:rsidRDefault="004453C6" w:rsidP="004453C6">
      <w:pPr>
        <w:spacing w:after="0" w:line="240" w:lineRule="auto"/>
        <w:rPr>
          <w:rFonts w:ascii="Times New Roman" w:hAnsi="Times New Roman" w:cs="Times New Roman"/>
        </w:rPr>
      </w:pPr>
    </w:p>
    <w:p w:rsid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rPr>
      </w:pPr>
    </w:p>
    <w:p w:rsidR="004453C6" w:rsidRPr="004453C6" w:rsidRDefault="004453C6" w:rsidP="004453C6">
      <w:pPr>
        <w:spacing w:after="0" w:line="240" w:lineRule="auto"/>
        <w:rPr>
          <w:rFonts w:ascii="Times New Roman" w:hAnsi="Times New Roman" w:cs="Times New Roman"/>
          <w:b/>
        </w:rPr>
      </w:pPr>
      <w:r w:rsidRPr="004453C6">
        <w:rPr>
          <w:rFonts w:ascii="Times New Roman" w:hAnsi="Times New Roman" w:cs="Times New Roman"/>
          <w:b/>
        </w:rPr>
        <w:t>Об ответственности за предоставление заведомо ложных сведений, либо подложных документов, в соответствии с законодательством РФ предупрежден</w:t>
      </w:r>
    </w:p>
    <w:p w:rsidR="004453C6" w:rsidRPr="004453C6" w:rsidRDefault="004453C6" w:rsidP="004453C6">
      <w:pPr>
        <w:spacing w:after="0" w:line="240" w:lineRule="auto"/>
        <w:rPr>
          <w:rFonts w:ascii="Times New Roman" w:hAnsi="Times New Roman" w:cs="Times New Roman"/>
        </w:rPr>
      </w:pPr>
      <w:r w:rsidRPr="004453C6">
        <w:rPr>
          <w:rFonts w:ascii="Times New Roman" w:hAnsi="Times New Roman" w:cs="Times New Roman"/>
          <w:b/>
        </w:rPr>
        <w:t xml:space="preserve">                                                                                                                             _______Подпись</w:t>
      </w:r>
    </w:p>
    <w:p w:rsidR="004453C6" w:rsidRPr="004453C6" w:rsidRDefault="004453C6" w:rsidP="004453C6">
      <w:pPr>
        <w:spacing w:after="0" w:line="240" w:lineRule="auto"/>
        <w:rPr>
          <w:rFonts w:ascii="Times New Roman" w:hAnsi="Times New Roman" w:cs="Times New Roman"/>
        </w:rPr>
      </w:pPr>
    </w:p>
    <w:p w:rsidR="004453C6" w:rsidRDefault="004453C6" w:rsidP="004453C6">
      <w:pPr>
        <w:spacing w:after="0"/>
      </w:pPr>
    </w:p>
    <w:p w:rsidR="004453C6" w:rsidRDefault="004453C6" w:rsidP="004453C6"/>
    <w:p w:rsidR="004453C6" w:rsidRPr="004453C6" w:rsidRDefault="004453C6" w:rsidP="004453C6">
      <w:pPr>
        <w:tabs>
          <w:tab w:val="left" w:pos="1860"/>
        </w:tabs>
        <w:spacing w:after="0" w:line="240" w:lineRule="auto"/>
        <w:jc w:val="right"/>
        <w:rPr>
          <w:rFonts w:ascii="Times New Roman" w:hAnsi="Times New Roman" w:cs="Times New Roman"/>
          <w:b/>
          <w:sz w:val="24"/>
          <w:szCs w:val="24"/>
        </w:rPr>
      </w:pPr>
      <w:r w:rsidRPr="004453C6">
        <w:rPr>
          <w:rFonts w:ascii="Times New Roman" w:hAnsi="Times New Roman" w:cs="Times New Roman"/>
          <w:b/>
          <w:sz w:val="24"/>
          <w:szCs w:val="24"/>
        </w:rPr>
        <w:lastRenderedPageBreak/>
        <w:t>Приложение №2</w:t>
      </w:r>
    </w:p>
    <w:p w:rsidR="004453C6" w:rsidRPr="004453C6" w:rsidRDefault="004453C6" w:rsidP="004453C6">
      <w:pPr>
        <w:tabs>
          <w:tab w:val="left" w:pos="1860"/>
        </w:tabs>
        <w:spacing w:after="0" w:line="240" w:lineRule="auto"/>
        <w:jc w:val="right"/>
        <w:rPr>
          <w:rFonts w:ascii="Times New Roman" w:hAnsi="Times New Roman" w:cs="Times New Roman"/>
          <w:b/>
          <w:sz w:val="24"/>
          <w:szCs w:val="24"/>
        </w:rPr>
      </w:pPr>
    </w:p>
    <w:p w:rsidR="004453C6" w:rsidRPr="004453C6" w:rsidRDefault="004453C6" w:rsidP="004453C6">
      <w:pPr>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 xml:space="preserve">Критерии назначения материальной </w:t>
      </w:r>
      <w:proofErr w:type="gramStart"/>
      <w:r w:rsidRPr="004453C6">
        <w:rPr>
          <w:rFonts w:ascii="Times New Roman" w:hAnsi="Times New Roman" w:cs="Times New Roman"/>
          <w:sz w:val="24"/>
          <w:szCs w:val="24"/>
        </w:rPr>
        <w:t>помощи  (</w:t>
      </w:r>
      <w:proofErr w:type="gramEnd"/>
      <w:r w:rsidRPr="004453C6">
        <w:rPr>
          <w:rFonts w:ascii="Times New Roman" w:hAnsi="Times New Roman" w:cs="Times New Roman"/>
          <w:sz w:val="24"/>
          <w:szCs w:val="24"/>
        </w:rPr>
        <w:t xml:space="preserve">поддержки) обучающимся ФГБОУ ВО Омский ГАУ  </w:t>
      </w:r>
    </w:p>
    <w:p w:rsidR="004453C6" w:rsidRPr="004453C6" w:rsidRDefault="004453C6" w:rsidP="004453C6">
      <w:pPr>
        <w:spacing w:after="0" w:line="240" w:lineRule="auto"/>
        <w:ind w:firstLine="567"/>
        <w:jc w:val="both"/>
        <w:rPr>
          <w:rFonts w:ascii="Times New Roman" w:hAnsi="Times New Roman" w:cs="Times New Roman"/>
          <w:sz w:val="24"/>
          <w:szCs w:val="24"/>
        </w:rPr>
      </w:pPr>
    </w:p>
    <w:p w:rsidR="004453C6" w:rsidRPr="004453C6" w:rsidRDefault="004453C6" w:rsidP="004453C6">
      <w:pPr>
        <w:spacing w:after="0" w:line="240" w:lineRule="auto"/>
        <w:ind w:firstLine="567"/>
        <w:jc w:val="both"/>
        <w:rPr>
          <w:rFonts w:ascii="Times New Roman" w:hAnsi="Times New Roman" w:cs="Times New Roman"/>
          <w:sz w:val="24"/>
          <w:szCs w:val="24"/>
        </w:rPr>
      </w:pPr>
      <w:r w:rsidRPr="004453C6">
        <w:rPr>
          <w:rFonts w:ascii="Times New Roman" w:hAnsi="Times New Roman" w:cs="Times New Roman"/>
          <w:sz w:val="24"/>
          <w:szCs w:val="24"/>
        </w:rPr>
        <w:t>На оказание материальной помощи (поддержки) нуждающимся студентам, обучающимся по очной форме обучения, выделяются средства, в размере 25 процентов стипендиального фонда, предусматриваемого в установленном порядке.</w:t>
      </w:r>
    </w:p>
    <w:p w:rsidR="004453C6" w:rsidRPr="004453C6" w:rsidRDefault="004453C6" w:rsidP="004453C6">
      <w:pPr>
        <w:pStyle w:val="a6"/>
        <w:tabs>
          <w:tab w:val="left" w:pos="993"/>
          <w:tab w:val="left" w:pos="1080"/>
        </w:tabs>
        <w:spacing w:after="0"/>
        <w:ind w:firstLine="567"/>
        <w:jc w:val="both"/>
        <w:rPr>
          <w:rFonts w:ascii="Times New Roman" w:hAnsi="Times New Roman" w:cs="Times New Roman"/>
        </w:rPr>
      </w:pPr>
      <w:r w:rsidRPr="004453C6">
        <w:rPr>
          <w:rFonts w:ascii="Times New Roman" w:hAnsi="Times New Roman" w:cs="Times New Roman"/>
        </w:rPr>
        <w:t xml:space="preserve">Материальная помощь (поддержка) может быть оказана </w:t>
      </w:r>
      <w:r w:rsidRPr="004453C6">
        <w:rPr>
          <w:rFonts w:ascii="Times New Roman" w:hAnsi="Times New Roman" w:cs="Times New Roman"/>
          <w:u w:val="single"/>
        </w:rPr>
        <w:t>следующим категориям</w:t>
      </w:r>
      <w:r w:rsidRPr="004453C6">
        <w:rPr>
          <w:rFonts w:ascii="Times New Roman" w:hAnsi="Times New Roman" w:cs="Times New Roman"/>
        </w:rPr>
        <w:t xml:space="preserve"> обучающихся, из числа граждан Российской Федерации:</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lang w:val="en-US"/>
        </w:rPr>
        <w:t>I</w:t>
      </w:r>
      <w:r w:rsidRPr="004453C6">
        <w:rPr>
          <w:rFonts w:ascii="Times New Roman" w:hAnsi="Times New Roman" w:cs="Times New Roman"/>
          <w:sz w:val="24"/>
          <w:szCs w:val="24"/>
        </w:rPr>
        <w:t xml:space="preserve"> - на основании личного заявления обучающегося и документа, подтверждающего статус, наступления события (обстоятельства):</w:t>
      </w:r>
    </w:p>
    <w:p w:rsidR="004453C6" w:rsidRPr="004453C6" w:rsidRDefault="004453C6" w:rsidP="004453C6">
      <w:pPr>
        <w:pStyle w:val="s13"/>
        <w:ind w:firstLine="687"/>
        <w:jc w:val="both"/>
        <w:rPr>
          <w:sz w:val="24"/>
          <w:szCs w:val="24"/>
        </w:rPr>
      </w:pPr>
      <w:r w:rsidRPr="004453C6">
        <w:rPr>
          <w:sz w:val="24"/>
          <w:szCs w:val="24"/>
        </w:rPr>
        <w:t xml:space="preserve">- обучающиеся, </w:t>
      </w:r>
      <w:proofErr w:type="gramStart"/>
      <w:r w:rsidRPr="004453C6">
        <w:rPr>
          <w:sz w:val="24"/>
          <w:szCs w:val="24"/>
        </w:rPr>
        <w:t>являющиеся  детьми</w:t>
      </w:r>
      <w:proofErr w:type="gramEnd"/>
      <w:r w:rsidRPr="004453C6">
        <w:rPr>
          <w:sz w:val="24"/>
          <w:szCs w:val="24"/>
        </w:rPr>
        <w:t>-сиротами и детьми, оставшимися без попечения родителей, лицами из числа детей-сирот и детей, оставшихся без попечения родителей;</w:t>
      </w:r>
    </w:p>
    <w:p w:rsidR="004453C6" w:rsidRPr="004453C6" w:rsidRDefault="004453C6" w:rsidP="004453C6">
      <w:pPr>
        <w:pStyle w:val="s13"/>
        <w:ind w:firstLine="687"/>
        <w:jc w:val="both"/>
        <w:rPr>
          <w:sz w:val="24"/>
          <w:szCs w:val="24"/>
        </w:rPr>
      </w:pPr>
      <w:r w:rsidRPr="004453C6">
        <w:rPr>
          <w:sz w:val="24"/>
          <w:szCs w:val="24"/>
        </w:rPr>
        <w:t xml:space="preserve">- обучающиеся, дети-инвалиды, инвалиды I и II групп, инвалиды с детства; </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xml:space="preserve">- обучающиеся, попавшие в чрезвычайные обстоятельства (стихийные бедствия, аварии, пожары и т.п.) (по срокам - в течение 6 </w:t>
      </w:r>
      <w:proofErr w:type="gramStart"/>
      <w:r w:rsidRPr="004453C6">
        <w:rPr>
          <w:rFonts w:ascii="Times New Roman" w:hAnsi="Times New Roman" w:cs="Times New Roman"/>
          <w:sz w:val="24"/>
          <w:szCs w:val="24"/>
        </w:rPr>
        <w:t>месяцев  с</w:t>
      </w:r>
      <w:proofErr w:type="gramEnd"/>
      <w:r w:rsidRPr="004453C6">
        <w:rPr>
          <w:rFonts w:ascii="Times New Roman" w:hAnsi="Times New Roman" w:cs="Times New Roman"/>
          <w:sz w:val="24"/>
          <w:szCs w:val="24"/>
        </w:rPr>
        <w:t xml:space="preserve"> даты события);</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при недавней смерти членов семьи, близких родственников (по срокам - в течение 6 месяцев с даты события), (выплата производится единовременно);</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при рождении ребенка (по срокам - в течение 6 месяцев с даты рождения) (выплата производится единовременно);</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предоставившие документы, подтверждающие беременность (выплата производится поквартально за весь период беременности);</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lang w:val="en-US"/>
        </w:rPr>
        <w:t>II</w:t>
      </w:r>
      <w:r w:rsidRPr="004453C6">
        <w:rPr>
          <w:rFonts w:ascii="Times New Roman" w:hAnsi="Times New Roman" w:cs="Times New Roman"/>
          <w:sz w:val="24"/>
          <w:szCs w:val="24"/>
        </w:rPr>
        <w:t xml:space="preserve"> - на основании личного заявления обучающегося и документа подтверждающего статус или обстоятельство, на которое ссылается обучающийся, при предоставлении справки о составе семьи и справок о доходах всех ее членов, включая алиментные платежи и иные выплаты, при этом ежемесячный доход на одного члена семьи не должен превышать 15 000 рублей </w:t>
      </w:r>
      <w:r w:rsidRPr="004453C6">
        <w:rPr>
          <w:rFonts w:ascii="Times New Roman" w:hAnsi="Times New Roman" w:cs="Times New Roman"/>
          <w:color w:val="FF0000"/>
          <w:sz w:val="24"/>
          <w:szCs w:val="24"/>
        </w:rPr>
        <w:t xml:space="preserve"> </w:t>
      </w:r>
      <w:r w:rsidRPr="004453C6">
        <w:rPr>
          <w:rFonts w:ascii="Times New Roman" w:hAnsi="Times New Roman" w:cs="Times New Roman"/>
          <w:sz w:val="24"/>
          <w:szCs w:val="24"/>
        </w:rPr>
        <w:t>(за последние три месяца, предшествующие дате подачи заявления):</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имеющие детей:</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а) обучающиеся, имеющие детей, где один или оба супруга – обучающиеся очной формы обучения;</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б) неполные семьи обучающихся, где один родитель – обучающийся воспитывает ребенка;</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из неполных семей (имеющие одного родителя);</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имеющие родителей – инвалидов;</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имеющие родителей – неработающих пенсионеров;</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xml:space="preserve">- обучающиеся при заболеваниях и травмах, сопровождающихся  значительными затратами на лечение, обучающиеся  при тяжелой болезни членов семьи, близких родственников (по срокам – в течение 6 месяцев с даты обращения в медицинское учреждение); </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являющиеся членами многодетных семей (учитывая детей, не достигших 18-ти летнего возраста, либо обучающихся в вузе на дневном отделении).</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обучающиеся, временно оказавшиеся в тяжелом материальном положении;</w:t>
      </w:r>
    </w:p>
    <w:p w:rsidR="004453C6" w:rsidRPr="004453C6" w:rsidRDefault="004453C6" w:rsidP="004453C6">
      <w:pPr>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 xml:space="preserve">- обучающиеся, с ежемесячным доходом на одного члена </w:t>
      </w:r>
      <w:proofErr w:type="gramStart"/>
      <w:r w:rsidRPr="004453C6">
        <w:rPr>
          <w:rFonts w:ascii="Times New Roman" w:hAnsi="Times New Roman" w:cs="Times New Roman"/>
          <w:sz w:val="24"/>
          <w:szCs w:val="24"/>
        </w:rPr>
        <w:t>семьи</w:t>
      </w:r>
      <w:proofErr w:type="gramEnd"/>
      <w:r w:rsidRPr="004453C6">
        <w:rPr>
          <w:rFonts w:ascii="Times New Roman" w:hAnsi="Times New Roman" w:cs="Times New Roman"/>
          <w:sz w:val="24"/>
          <w:szCs w:val="24"/>
        </w:rPr>
        <w:t xml:space="preserve"> не превышающего 15 000 рублей.</w:t>
      </w:r>
    </w:p>
    <w:p w:rsidR="004453C6" w:rsidRPr="004453C6" w:rsidRDefault="004453C6" w:rsidP="004453C6">
      <w:pPr>
        <w:shd w:val="clear" w:color="auto" w:fill="FFFFFF"/>
        <w:spacing w:after="0" w:line="240" w:lineRule="auto"/>
        <w:ind w:firstLine="687"/>
        <w:jc w:val="both"/>
        <w:rPr>
          <w:rFonts w:ascii="Times New Roman" w:hAnsi="Times New Roman" w:cs="Times New Roman"/>
          <w:sz w:val="24"/>
          <w:szCs w:val="24"/>
        </w:rPr>
      </w:pPr>
      <w:r w:rsidRPr="004453C6">
        <w:rPr>
          <w:rFonts w:ascii="Times New Roman" w:hAnsi="Times New Roman" w:cs="Times New Roman"/>
          <w:sz w:val="24"/>
          <w:szCs w:val="24"/>
        </w:rPr>
        <w:t>Решение об оказании материальной помощи (поддержки) принимается ректором университета на основании личного заявления обучающегося, по ходатайству стипендиальных комиссий факультетов, стипендиальной комиссии Тарского филиала, стипендиальной комиссии университетского колледжа агробизнеса ФГБОУ ВО Омский ГАУ, с учетом мнения студенческой профсоюзной организации.</w:t>
      </w:r>
    </w:p>
    <w:p w:rsidR="00582CEF" w:rsidRDefault="00582CEF" w:rsidP="004453C6">
      <w:pPr>
        <w:tabs>
          <w:tab w:val="left" w:pos="2490"/>
        </w:tabs>
        <w:spacing w:after="0" w:line="240" w:lineRule="auto"/>
        <w:ind w:firstLine="540"/>
        <w:rPr>
          <w:rFonts w:ascii="Times New Roman" w:hAnsi="Times New Roman" w:cs="Times New Roman"/>
          <w:b/>
          <w:sz w:val="24"/>
          <w:szCs w:val="24"/>
        </w:rPr>
      </w:pPr>
    </w:p>
    <w:p w:rsidR="00582CEF" w:rsidRDefault="00582CEF" w:rsidP="004453C6">
      <w:pPr>
        <w:tabs>
          <w:tab w:val="left" w:pos="2490"/>
        </w:tabs>
        <w:spacing w:after="0" w:line="240" w:lineRule="auto"/>
        <w:ind w:firstLine="540"/>
        <w:rPr>
          <w:rFonts w:ascii="Times New Roman" w:hAnsi="Times New Roman" w:cs="Times New Roman"/>
          <w:b/>
          <w:sz w:val="24"/>
          <w:szCs w:val="24"/>
        </w:rPr>
      </w:pPr>
    </w:p>
    <w:p w:rsidR="004453C6" w:rsidRPr="004453C6" w:rsidRDefault="004453C6" w:rsidP="00582CEF">
      <w:pPr>
        <w:tabs>
          <w:tab w:val="left" w:pos="2490"/>
        </w:tabs>
        <w:spacing w:after="0" w:line="240" w:lineRule="auto"/>
        <w:ind w:firstLine="540"/>
        <w:rPr>
          <w:rFonts w:ascii="Times New Roman" w:hAnsi="Times New Roman" w:cs="Times New Roman"/>
          <w:b/>
          <w:sz w:val="24"/>
          <w:szCs w:val="24"/>
        </w:rPr>
      </w:pPr>
      <w:r w:rsidRPr="004453C6">
        <w:rPr>
          <w:rFonts w:ascii="Times New Roman" w:hAnsi="Times New Roman" w:cs="Times New Roman"/>
          <w:b/>
          <w:sz w:val="24"/>
          <w:szCs w:val="24"/>
        </w:rPr>
        <w:lastRenderedPageBreak/>
        <w:t>* Заявления, поданные без документов, рассмотрению не подлежат.</w:t>
      </w:r>
      <w:bookmarkStart w:id="0" w:name="_GoBack"/>
      <w:bookmarkEnd w:id="0"/>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61"/>
        <w:gridCol w:w="6287"/>
      </w:tblGrid>
      <w:tr w:rsidR="004453C6" w:rsidRPr="004453C6" w:rsidTr="00222B91">
        <w:trPr>
          <w:trHeight w:val="1114"/>
          <w:jc w:val="center"/>
        </w:trPr>
        <w:tc>
          <w:tcPr>
            <w:tcW w:w="828"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4453C6">
              <w:rPr>
                <w:rFonts w:ascii="Times New Roman" w:hAnsi="Times New Roman" w:cs="Times New Roman"/>
                <w:sz w:val="24"/>
                <w:szCs w:val="24"/>
              </w:rPr>
              <w:t>№№ п/п</w:t>
            </w:r>
          </w:p>
        </w:tc>
        <w:tc>
          <w:tcPr>
            <w:tcW w:w="3361"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Категория обучающихся</w:t>
            </w:r>
          </w:p>
          <w:p w:rsidR="004453C6" w:rsidRPr="004453C6" w:rsidRDefault="004453C6" w:rsidP="004453C6">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287"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widowControl w:val="0"/>
              <w:autoSpaceDE w:val="0"/>
              <w:autoSpaceDN w:val="0"/>
              <w:adjustRightInd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Необходимые документы,  подтверждающие статус</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Попавшие  в чрезвычайные обстоятельства (стихийные бедствия, аварии, пожары и т.п.)</w:t>
            </w:r>
          </w:p>
        </w:tc>
        <w:tc>
          <w:tcPr>
            <w:tcW w:w="6287"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Копии документов, подтверждающих ущерб, полученный обучающимся или его семьей в результате чрезвычайных обстоятельств.</w:t>
            </w:r>
          </w:p>
          <w:p w:rsidR="004453C6" w:rsidRPr="004453C6" w:rsidRDefault="004453C6" w:rsidP="004453C6">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4453C6">
              <w:rPr>
                <w:rFonts w:ascii="Times New Roman" w:hAnsi="Times New Roman" w:cs="Times New Roman"/>
                <w:sz w:val="24"/>
                <w:szCs w:val="24"/>
              </w:rPr>
              <w:t>Срок подачи документов: в течение 6 месяцев со дня чрезвычайного обстоятельства.</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2</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proofErr w:type="gramStart"/>
            <w:r w:rsidRPr="004453C6">
              <w:rPr>
                <w:rFonts w:ascii="Times New Roman" w:hAnsi="Times New Roman" w:cs="Times New Roman"/>
                <w:sz w:val="24"/>
                <w:szCs w:val="24"/>
              </w:rPr>
              <w:t>Смерти  членов</w:t>
            </w:r>
            <w:proofErr w:type="gramEnd"/>
            <w:r w:rsidRPr="004453C6">
              <w:rPr>
                <w:rFonts w:ascii="Times New Roman" w:hAnsi="Times New Roman" w:cs="Times New Roman"/>
                <w:sz w:val="24"/>
                <w:szCs w:val="24"/>
              </w:rPr>
              <w:t xml:space="preserve"> семьи, близких родственников обучающегося</w:t>
            </w:r>
          </w:p>
        </w:tc>
        <w:tc>
          <w:tcPr>
            <w:tcW w:w="6287"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смерти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Документы, подтверждающие родство</w:t>
            </w:r>
          </w:p>
          <w:p w:rsidR="004453C6" w:rsidRPr="004453C6" w:rsidRDefault="004453C6" w:rsidP="004453C6">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4453C6">
              <w:rPr>
                <w:rFonts w:ascii="Times New Roman" w:hAnsi="Times New Roman" w:cs="Times New Roman"/>
                <w:sz w:val="24"/>
                <w:szCs w:val="24"/>
              </w:rPr>
              <w:t>Срок подачи документов: в течение 6 месяцев с даты события</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tabs>
                <w:tab w:val="left" w:pos="390"/>
              </w:tabs>
              <w:autoSpaceDN w:val="0"/>
              <w:spacing w:after="0" w:line="240" w:lineRule="auto"/>
              <w:ind w:left="-180" w:right="-108" w:firstLine="80"/>
              <w:jc w:val="center"/>
              <w:rPr>
                <w:rFonts w:ascii="Times New Roman" w:hAnsi="Times New Roman" w:cs="Times New Roman"/>
                <w:sz w:val="24"/>
                <w:szCs w:val="24"/>
              </w:rPr>
            </w:pPr>
            <w:r w:rsidRPr="004453C6">
              <w:rPr>
                <w:rFonts w:ascii="Times New Roman" w:hAnsi="Times New Roman" w:cs="Times New Roman"/>
                <w:sz w:val="24"/>
                <w:szCs w:val="24"/>
              </w:rPr>
              <w:t>3</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Тяжелая болезнь членов семьи, близких родственников обучающегося</w:t>
            </w:r>
          </w:p>
        </w:tc>
        <w:tc>
          <w:tcPr>
            <w:tcW w:w="6287"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болезни, выданная медицинским учреждением, подтверждающая тяжелое состояние здоровья членов семьи, близких родственников</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Документы, подтверждающие родство</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spacing w:after="0" w:line="240" w:lineRule="auto"/>
              <w:rPr>
                <w:rFonts w:ascii="Times New Roman" w:hAnsi="Times New Roman" w:cs="Times New Roman"/>
                <w:sz w:val="24"/>
                <w:szCs w:val="24"/>
              </w:rPr>
            </w:pPr>
            <w:r w:rsidRPr="004453C6">
              <w:rPr>
                <w:rFonts w:ascii="Times New Roman" w:hAnsi="Times New Roman" w:cs="Times New Roman"/>
                <w:sz w:val="24"/>
                <w:szCs w:val="24"/>
              </w:rPr>
              <w:t>Срок подачи документов: в течение 6 месяцев с даты события</w:t>
            </w:r>
          </w:p>
          <w:p w:rsidR="004453C6" w:rsidRPr="004453C6" w:rsidRDefault="004453C6" w:rsidP="004453C6">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4</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 xml:space="preserve">Получившие травмы или заболевания, сопровождающиеся большими затратами на лечение </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Копии выписок из медицинских учреждений о полученных травмах, заболеваниях;</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Копии документов с назначениями лечения;</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Копии чеков на лекарства и платные процедуры.</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spacing w:after="0" w:line="240" w:lineRule="auto"/>
              <w:rPr>
                <w:rFonts w:ascii="Times New Roman" w:hAnsi="Times New Roman" w:cs="Times New Roman"/>
                <w:sz w:val="24"/>
                <w:szCs w:val="24"/>
              </w:rPr>
            </w:pPr>
            <w:r w:rsidRPr="004453C6">
              <w:rPr>
                <w:rFonts w:ascii="Times New Roman" w:hAnsi="Times New Roman" w:cs="Times New Roman"/>
                <w:sz w:val="24"/>
                <w:szCs w:val="24"/>
              </w:rPr>
              <w:t>Срок подачи документов: в течение 6 месяцев с даты обращения в медицинское учреждение.</w:t>
            </w:r>
          </w:p>
          <w:p w:rsidR="004453C6" w:rsidRPr="004453C6" w:rsidRDefault="004453C6" w:rsidP="004453C6">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5</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proofErr w:type="gramStart"/>
            <w:r w:rsidRPr="004453C6">
              <w:rPr>
                <w:rFonts w:ascii="Times New Roman" w:hAnsi="Times New Roman" w:cs="Times New Roman"/>
                <w:sz w:val="24"/>
                <w:szCs w:val="24"/>
              </w:rPr>
              <w:t>Рождение  ребенка</w:t>
            </w:r>
            <w:proofErr w:type="gramEnd"/>
            <w:r w:rsidRPr="004453C6">
              <w:rPr>
                <w:rFonts w:ascii="Times New Roman" w:hAnsi="Times New Roman" w:cs="Times New Roman"/>
                <w:sz w:val="24"/>
                <w:szCs w:val="24"/>
              </w:rPr>
              <w:t xml:space="preserve"> у обучающегося</w:t>
            </w:r>
          </w:p>
        </w:tc>
        <w:tc>
          <w:tcPr>
            <w:tcW w:w="6287" w:type="dxa"/>
            <w:tcBorders>
              <w:top w:val="single" w:sz="4" w:space="0" w:color="auto"/>
              <w:left w:val="single" w:sz="4" w:space="0" w:color="auto"/>
              <w:bottom w:val="single" w:sz="4" w:space="0" w:color="auto"/>
              <w:right w:val="single" w:sz="4" w:space="0" w:color="auto"/>
            </w:tcBorders>
            <w:vAlign w:val="center"/>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рождении ребенка.</w:t>
            </w:r>
          </w:p>
          <w:p w:rsidR="004453C6" w:rsidRPr="004453C6" w:rsidRDefault="004453C6" w:rsidP="004453C6">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4453C6">
              <w:rPr>
                <w:rFonts w:ascii="Times New Roman" w:hAnsi="Times New Roman" w:cs="Times New Roman"/>
                <w:sz w:val="24"/>
                <w:szCs w:val="24"/>
              </w:rPr>
              <w:t>Срок подачи документов: в течение 6 месяцев со дня рождения ребенка.</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6</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Обучающиеся, имеющие одного и (или) более детей, где один или оба супруга – обучающиеся очной формы обучения</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регистрации брака</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рождении ребенка (детей)</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Справки из учебных заведений (для супругов, являющихся обучающимися).</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7</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Неполные семьи обучающихся, где один обучающийся – родитель воспитывает ребенка</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рождении ребенка</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расторжении брака/удостоверение матери-одиночки.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lastRenderedPageBreak/>
              <w:t xml:space="preserve">* при смерти – справка о назначении пенсии по потере кормильца </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 при разводе – справка об уплате (или отсутствия уплаты)  алиментов на несовершеннолетних детей</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trHeight w:val="1375"/>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8</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spacing w:after="0" w:line="240" w:lineRule="auto"/>
              <w:rPr>
                <w:rFonts w:ascii="Times New Roman" w:hAnsi="Times New Roman" w:cs="Times New Roman"/>
                <w:sz w:val="24"/>
                <w:szCs w:val="24"/>
              </w:rPr>
            </w:pPr>
            <w:r w:rsidRPr="004453C6">
              <w:rPr>
                <w:rFonts w:ascii="Times New Roman" w:hAnsi="Times New Roman" w:cs="Times New Roman"/>
                <w:sz w:val="24"/>
                <w:szCs w:val="24"/>
              </w:rPr>
              <w:t>Обучающиеся, предоставившие документы подтверждающие беременность.</w:t>
            </w:r>
          </w:p>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из медицинского учреждения о постановке на учет по беременности предоставляется единовременно, сроке беременности ежеквартально</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9</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Обучающиеся, являющиеся членами многодетных семей (учитывая детей, не достигших 18-ти летнего возраста, либо обучающихся в вузе на дневном отделении)</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proofErr w:type="gramStart"/>
            <w:r w:rsidRPr="004453C6">
              <w:rPr>
                <w:rFonts w:ascii="Times New Roman" w:hAnsi="Times New Roman" w:cs="Times New Roman"/>
                <w:sz w:val="24"/>
                <w:szCs w:val="24"/>
              </w:rPr>
              <w:t>Документы</w:t>
            </w:r>
            <w:proofErr w:type="gramEnd"/>
            <w:r w:rsidRPr="004453C6">
              <w:rPr>
                <w:rFonts w:ascii="Times New Roman" w:hAnsi="Times New Roman" w:cs="Times New Roman"/>
                <w:sz w:val="24"/>
                <w:szCs w:val="24"/>
              </w:rPr>
              <w:t xml:space="preserve"> подтверждающие статус многодетной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highlight w:val="yellow"/>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10</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Обучающиеся из неполных семей (имеющие одного родителя)</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numPr>
                <w:ilvl w:val="0"/>
                <w:numId w:val="1"/>
              </w:numPr>
              <w:tabs>
                <w:tab w:val="clear" w:pos="1440"/>
                <w:tab w:val="num" w:pos="72"/>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смерти одного из родителей (в случае смерти одного из родителей)</w:t>
            </w:r>
          </w:p>
          <w:p w:rsidR="004453C6" w:rsidRPr="004453C6" w:rsidRDefault="004453C6" w:rsidP="004453C6">
            <w:pPr>
              <w:numPr>
                <w:ilvl w:val="0"/>
                <w:numId w:val="1"/>
              </w:numPr>
              <w:tabs>
                <w:tab w:val="clear" w:pos="1440"/>
                <w:tab w:val="num" w:pos="72"/>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расторжении брака (в случае, если родители находятся в разводе)</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 xml:space="preserve">Копия свидетельства о рождении. </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 xml:space="preserve">* при смерти – справка о назначении пенсии по потере кормильца </w:t>
            </w:r>
          </w:p>
          <w:p w:rsidR="004453C6" w:rsidRPr="004453C6" w:rsidRDefault="004453C6" w:rsidP="004453C6">
            <w:pPr>
              <w:tabs>
                <w:tab w:val="left" w:pos="252"/>
              </w:tabs>
              <w:spacing w:after="0" w:line="240" w:lineRule="auto"/>
              <w:rPr>
                <w:rFonts w:ascii="Times New Roman" w:hAnsi="Times New Roman" w:cs="Times New Roman"/>
                <w:sz w:val="24"/>
                <w:szCs w:val="24"/>
              </w:rPr>
            </w:pPr>
            <w:r w:rsidRPr="004453C6">
              <w:rPr>
                <w:rFonts w:ascii="Times New Roman" w:hAnsi="Times New Roman" w:cs="Times New Roman"/>
                <w:sz w:val="24"/>
                <w:szCs w:val="24"/>
              </w:rPr>
              <w:t xml:space="preserve">* при разводе – справка об уплате (или отсутствия уплаты)  алиментов на несовершеннолетних детей </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11</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Обучающиеся, имеющие родителя (родителей) - инвалидов</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справки ВТЭК об установлении инвалидности родителя (родителей)</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рождении.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12</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Обучающиеся, имеющие родителя (родителей) - неработающих пенсионеров</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пенсионного удостоверения родителя (родителей)</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Копия свидетельства о рождении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13</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Обучающиеся, временно оказавшиеся в тяжелом материальном положении.</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Документы, подтверждающие ситуацию, излагаемую в заявлении.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ежемесячный доход  на одного члена семьи, не превышающий 15 000 рублей</w:t>
            </w: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t>14</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sz w:val="24"/>
                <w:szCs w:val="24"/>
              </w:rPr>
            </w:pPr>
            <w:r w:rsidRPr="004453C6">
              <w:rPr>
                <w:rFonts w:ascii="Times New Roman" w:hAnsi="Times New Roman" w:cs="Times New Roman"/>
                <w:sz w:val="24"/>
                <w:szCs w:val="24"/>
              </w:rPr>
              <w:t xml:space="preserve">Обучающиеся, с </w:t>
            </w:r>
            <w:r w:rsidRPr="004453C6">
              <w:rPr>
                <w:rFonts w:ascii="Times New Roman" w:hAnsi="Times New Roman" w:cs="Times New Roman"/>
                <w:sz w:val="24"/>
                <w:szCs w:val="24"/>
              </w:rPr>
              <w:lastRenderedPageBreak/>
              <w:t xml:space="preserve">ежемесячным доходом на одного члена </w:t>
            </w:r>
            <w:proofErr w:type="gramStart"/>
            <w:r w:rsidRPr="004453C6">
              <w:rPr>
                <w:rFonts w:ascii="Times New Roman" w:hAnsi="Times New Roman" w:cs="Times New Roman"/>
                <w:sz w:val="24"/>
                <w:szCs w:val="24"/>
              </w:rPr>
              <w:t>семьи</w:t>
            </w:r>
            <w:proofErr w:type="gramEnd"/>
            <w:r w:rsidRPr="004453C6">
              <w:rPr>
                <w:rFonts w:ascii="Times New Roman" w:hAnsi="Times New Roman" w:cs="Times New Roman"/>
                <w:sz w:val="24"/>
                <w:szCs w:val="24"/>
              </w:rPr>
              <w:t xml:space="preserve"> не превышающего 15 000 руб.</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lastRenderedPageBreak/>
              <w:t>Справка о составе семьи</w:t>
            </w:r>
          </w:p>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lastRenderedPageBreak/>
              <w:t>Справка о доходах всех членов семьи*</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p>
        </w:tc>
      </w:tr>
      <w:tr w:rsidR="004453C6" w:rsidRPr="004453C6" w:rsidTr="00222B91">
        <w:trPr>
          <w:jc w:val="center"/>
        </w:trPr>
        <w:tc>
          <w:tcPr>
            <w:tcW w:w="828"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autoSpaceDN w:val="0"/>
              <w:spacing w:after="0" w:line="240" w:lineRule="auto"/>
              <w:jc w:val="center"/>
              <w:rPr>
                <w:rFonts w:ascii="Times New Roman" w:hAnsi="Times New Roman" w:cs="Times New Roman"/>
                <w:sz w:val="24"/>
                <w:szCs w:val="24"/>
              </w:rPr>
            </w:pPr>
            <w:r w:rsidRPr="004453C6">
              <w:rPr>
                <w:rFonts w:ascii="Times New Roman" w:hAnsi="Times New Roman" w:cs="Times New Roman"/>
                <w:sz w:val="24"/>
                <w:szCs w:val="24"/>
              </w:rPr>
              <w:lastRenderedPageBreak/>
              <w:t>15</w:t>
            </w:r>
          </w:p>
        </w:tc>
        <w:tc>
          <w:tcPr>
            <w:tcW w:w="3361"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widowControl w:val="0"/>
              <w:autoSpaceDE w:val="0"/>
              <w:autoSpaceDN w:val="0"/>
              <w:adjustRightInd w:val="0"/>
              <w:spacing w:after="0" w:line="240" w:lineRule="auto"/>
              <w:rPr>
                <w:rFonts w:ascii="Times New Roman" w:hAnsi="Times New Roman" w:cs="Times New Roman"/>
                <w:b/>
                <w:caps/>
                <w:sz w:val="24"/>
                <w:szCs w:val="24"/>
              </w:rPr>
            </w:pPr>
            <w:r w:rsidRPr="004453C6">
              <w:rPr>
                <w:rFonts w:ascii="Times New Roman" w:hAnsi="Times New Roman" w:cs="Times New Roman"/>
                <w:sz w:val="24"/>
                <w:szCs w:val="24"/>
              </w:rPr>
              <w:t>Иные случаи</w:t>
            </w:r>
          </w:p>
        </w:tc>
        <w:tc>
          <w:tcPr>
            <w:tcW w:w="6287" w:type="dxa"/>
            <w:tcBorders>
              <w:top w:val="single" w:sz="4" w:space="0" w:color="auto"/>
              <w:left w:val="single" w:sz="4" w:space="0" w:color="auto"/>
              <w:bottom w:val="single" w:sz="4" w:space="0" w:color="auto"/>
              <w:right w:val="single" w:sz="4" w:space="0" w:color="auto"/>
            </w:tcBorders>
          </w:tcPr>
          <w:p w:rsidR="004453C6" w:rsidRPr="004453C6" w:rsidRDefault="004453C6" w:rsidP="004453C6">
            <w:pPr>
              <w:numPr>
                <w:ilvl w:val="0"/>
                <w:numId w:val="1"/>
              </w:numPr>
              <w:tabs>
                <w:tab w:val="clear" w:pos="1440"/>
                <w:tab w:val="left" w:pos="252"/>
                <w:tab w:val="num" w:pos="360"/>
              </w:tabs>
              <w:autoSpaceDN w:val="0"/>
              <w:spacing w:after="0" w:line="240" w:lineRule="auto"/>
              <w:ind w:left="252" w:hanging="252"/>
              <w:rPr>
                <w:rFonts w:ascii="Times New Roman" w:hAnsi="Times New Roman" w:cs="Times New Roman"/>
                <w:sz w:val="24"/>
                <w:szCs w:val="24"/>
              </w:rPr>
            </w:pPr>
            <w:r w:rsidRPr="004453C6">
              <w:rPr>
                <w:rFonts w:ascii="Times New Roman" w:hAnsi="Times New Roman" w:cs="Times New Roman"/>
                <w:sz w:val="24"/>
                <w:szCs w:val="24"/>
              </w:rPr>
              <w:t>По согласованию.</w:t>
            </w:r>
          </w:p>
          <w:p w:rsidR="004453C6" w:rsidRPr="004453C6" w:rsidRDefault="004453C6" w:rsidP="004453C6">
            <w:pPr>
              <w:tabs>
                <w:tab w:val="left" w:pos="252"/>
              </w:tabs>
              <w:autoSpaceDN w:val="0"/>
              <w:spacing w:after="0" w:line="240" w:lineRule="auto"/>
              <w:rPr>
                <w:rFonts w:ascii="Times New Roman" w:hAnsi="Times New Roman" w:cs="Times New Roman"/>
                <w:sz w:val="24"/>
                <w:szCs w:val="24"/>
              </w:rPr>
            </w:pPr>
            <w:r w:rsidRPr="004453C6">
              <w:rPr>
                <w:rFonts w:ascii="Times New Roman" w:hAnsi="Times New Roman" w:cs="Times New Roman"/>
                <w:b/>
                <w:sz w:val="24"/>
                <w:szCs w:val="24"/>
              </w:rPr>
              <w:t xml:space="preserve">* </w:t>
            </w:r>
            <w:r w:rsidRPr="004453C6">
              <w:rPr>
                <w:rFonts w:ascii="Times New Roman" w:hAnsi="Times New Roman" w:cs="Times New Roman"/>
                <w:sz w:val="24"/>
                <w:szCs w:val="24"/>
              </w:rPr>
              <w:t>ежемесячный доход  на одного члена семьи, не превышающий 15 000 рублей</w:t>
            </w:r>
          </w:p>
        </w:tc>
      </w:tr>
    </w:tbl>
    <w:p w:rsidR="004453C6" w:rsidRPr="004453C6" w:rsidRDefault="004453C6" w:rsidP="004453C6">
      <w:pPr>
        <w:tabs>
          <w:tab w:val="left" w:pos="1860"/>
        </w:tabs>
        <w:spacing w:after="0" w:line="240" w:lineRule="auto"/>
        <w:rPr>
          <w:rFonts w:ascii="Times New Roman" w:hAnsi="Times New Roman" w:cs="Times New Roman"/>
          <w:b/>
          <w:sz w:val="24"/>
          <w:szCs w:val="24"/>
        </w:rPr>
      </w:pPr>
    </w:p>
    <w:p w:rsidR="004453C6" w:rsidRPr="004453C6" w:rsidRDefault="004453C6" w:rsidP="004453C6">
      <w:pPr>
        <w:tabs>
          <w:tab w:val="left" w:pos="1860"/>
        </w:tabs>
        <w:spacing w:after="0" w:line="240" w:lineRule="auto"/>
        <w:rPr>
          <w:rFonts w:ascii="Times New Roman" w:hAnsi="Times New Roman" w:cs="Times New Roman"/>
          <w:sz w:val="24"/>
          <w:szCs w:val="24"/>
        </w:rPr>
      </w:pPr>
      <w:r w:rsidRPr="004453C6">
        <w:rPr>
          <w:rFonts w:ascii="Times New Roman" w:hAnsi="Times New Roman" w:cs="Times New Roman"/>
          <w:b/>
          <w:sz w:val="24"/>
          <w:szCs w:val="24"/>
        </w:rPr>
        <w:t>*</w:t>
      </w:r>
      <w:r w:rsidRPr="004453C6">
        <w:rPr>
          <w:rFonts w:ascii="Times New Roman" w:hAnsi="Times New Roman" w:cs="Times New Roman"/>
          <w:sz w:val="24"/>
          <w:szCs w:val="24"/>
        </w:rPr>
        <w:t xml:space="preserve"> Справка о доходах всех членов семьи (за последние три месяца, предшествующие дате подаче заявления).</w:t>
      </w:r>
    </w:p>
    <w:p w:rsidR="004453C6" w:rsidRDefault="004453C6" w:rsidP="004453C6">
      <w:pPr>
        <w:spacing w:after="0"/>
      </w:pPr>
    </w:p>
    <w:p w:rsidR="004453C6" w:rsidRDefault="004453C6"/>
    <w:p w:rsidR="004453C6" w:rsidRDefault="004453C6"/>
    <w:p w:rsidR="004453C6" w:rsidRDefault="004453C6"/>
    <w:p w:rsidR="004453C6" w:rsidRDefault="004453C6"/>
    <w:p w:rsidR="004453C6" w:rsidRDefault="004453C6"/>
    <w:p w:rsidR="004453C6" w:rsidRDefault="004453C6"/>
    <w:p w:rsidR="004453C6" w:rsidRDefault="004453C6"/>
    <w:p w:rsidR="004453C6" w:rsidRDefault="004453C6"/>
    <w:p w:rsidR="004453C6" w:rsidRDefault="004453C6"/>
    <w:sectPr w:rsidR="004453C6" w:rsidSect="00D8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76C52"/>
    <w:multiLevelType w:val="hybridMultilevel"/>
    <w:tmpl w:val="B4826B4E"/>
    <w:lvl w:ilvl="0" w:tplc="8D0CA8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19"/>
    <w:rsid w:val="00026619"/>
    <w:rsid w:val="00097668"/>
    <w:rsid w:val="000A1FC4"/>
    <w:rsid w:val="00326C30"/>
    <w:rsid w:val="00327C02"/>
    <w:rsid w:val="004453C6"/>
    <w:rsid w:val="00582CEF"/>
    <w:rsid w:val="00630241"/>
    <w:rsid w:val="00641F80"/>
    <w:rsid w:val="00651A78"/>
    <w:rsid w:val="0078735F"/>
    <w:rsid w:val="00B25AF0"/>
    <w:rsid w:val="00B4354F"/>
    <w:rsid w:val="00CD349B"/>
    <w:rsid w:val="00CF5C83"/>
    <w:rsid w:val="00D777AA"/>
    <w:rsid w:val="00D8100F"/>
    <w:rsid w:val="00DB799F"/>
    <w:rsid w:val="00F2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E48C"/>
  <w15:docId w15:val="{A7F43C12-0BB5-449B-B8FA-568AC1F4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26619"/>
  </w:style>
  <w:style w:type="character" w:styleId="a4">
    <w:name w:val="Hyperlink"/>
    <w:basedOn w:val="a0"/>
    <w:uiPriority w:val="99"/>
    <w:semiHidden/>
    <w:unhideWhenUsed/>
    <w:rsid w:val="00026619"/>
    <w:rPr>
      <w:color w:val="0000FF"/>
      <w:u w:val="single"/>
    </w:rPr>
  </w:style>
  <w:style w:type="character" w:customStyle="1" w:styleId="a5">
    <w:name w:val="Основной текст Знак"/>
    <w:basedOn w:val="a0"/>
    <w:link w:val="a6"/>
    <w:locked/>
    <w:rsid w:val="004453C6"/>
    <w:rPr>
      <w:sz w:val="24"/>
      <w:szCs w:val="24"/>
    </w:rPr>
  </w:style>
  <w:style w:type="paragraph" w:styleId="a6">
    <w:name w:val="Body Text"/>
    <w:basedOn w:val="a"/>
    <w:link w:val="a5"/>
    <w:rsid w:val="004453C6"/>
    <w:pPr>
      <w:spacing w:after="120" w:line="240" w:lineRule="auto"/>
    </w:pPr>
    <w:rPr>
      <w:sz w:val="24"/>
      <w:szCs w:val="24"/>
    </w:rPr>
  </w:style>
  <w:style w:type="character" w:customStyle="1" w:styleId="1">
    <w:name w:val="Основной текст Знак1"/>
    <w:basedOn w:val="a0"/>
    <w:uiPriority w:val="99"/>
    <w:semiHidden/>
    <w:rsid w:val="004453C6"/>
  </w:style>
  <w:style w:type="paragraph" w:customStyle="1" w:styleId="s13">
    <w:name w:val="s_13"/>
    <w:basedOn w:val="a"/>
    <w:rsid w:val="004453C6"/>
    <w:pPr>
      <w:spacing w:after="0" w:line="240" w:lineRule="auto"/>
      <w:ind w:firstLine="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2575">
      <w:bodyDiv w:val="1"/>
      <w:marLeft w:val="0"/>
      <w:marRight w:val="0"/>
      <w:marTop w:val="0"/>
      <w:marBottom w:val="0"/>
      <w:divBdr>
        <w:top w:val="none" w:sz="0" w:space="0" w:color="auto"/>
        <w:left w:val="none" w:sz="0" w:space="0" w:color="auto"/>
        <w:bottom w:val="none" w:sz="0" w:space="0" w:color="auto"/>
        <w:right w:val="none" w:sz="0" w:space="0" w:color="auto"/>
      </w:divBdr>
      <w:divsChild>
        <w:div w:id="1626808030">
          <w:marLeft w:val="0"/>
          <w:marRight w:val="0"/>
          <w:marTop w:val="0"/>
          <w:marBottom w:val="0"/>
          <w:divBdr>
            <w:top w:val="none" w:sz="0" w:space="0" w:color="auto"/>
            <w:left w:val="none" w:sz="0" w:space="0" w:color="auto"/>
            <w:bottom w:val="none" w:sz="0" w:space="0" w:color="auto"/>
            <w:right w:val="none" w:sz="0" w:space="0" w:color="auto"/>
          </w:divBdr>
          <w:divsChild>
            <w:div w:id="212543737">
              <w:marLeft w:val="0"/>
              <w:marRight w:val="0"/>
              <w:marTop w:val="0"/>
              <w:marBottom w:val="0"/>
              <w:divBdr>
                <w:top w:val="none" w:sz="0" w:space="0" w:color="auto"/>
                <w:left w:val="none" w:sz="0" w:space="0" w:color="auto"/>
                <w:bottom w:val="none" w:sz="0" w:space="0" w:color="auto"/>
                <w:right w:val="none" w:sz="0" w:space="0" w:color="auto"/>
              </w:divBdr>
              <w:divsChild>
                <w:div w:id="865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kucherenko</dc:creator>
  <cp:keywords/>
  <dc:description/>
  <cp:lastModifiedBy>Рожков Иван Васильевич</cp:lastModifiedBy>
  <cp:revision>3</cp:revision>
  <dcterms:created xsi:type="dcterms:W3CDTF">2023-10-06T07:45:00Z</dcterms:created>
  <dcterms:modified xsi:type="dcterms:W3CDTF">2023-10-06T07:46:00Z</dcterms:modified>
</cp:coreProperties>
</file>