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6F" w:rsidRDefault="001E1C6F" w:rsidP="0073713F">
      <w:pPr>
        <w:shd w:val="clear" w:color="auto" w:fill="FFFFFF"/>
        <w:spacing w:before="15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958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Рекомендации</w:t>
      </w:r>
      <w:r w:rsidR="006E76C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595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составлению списка литературы рабочей программы учебной дисциплины</w:t>
      </w:r>
    </w:p>
    <w:p w:rsidR="006E76C8" w:rsidRPr="00595831" w:rsidRDefault="006E76C8" w:rsidP="0073713F">
      <w:pPr>
        <w:shd w:val="clear" w:color="auto" w:fill="FFFFFF"/>
        <w:spacing w:before="15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C6F" w:rsidRPr="00595831" w:rsidRDefault="001E1C6F" w:rsidP="0073713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 литературы включаются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печатные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и (или)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электронные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издания.</w:t>
      </w:r>
    </w:p>
    <w:p w:rsidR="001E1C6F" w:rsidRPr="00595831" w:rsidRDefault="001E1C6F" w:rsidP="0073713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Традиционные (печатные) издания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E1C6F" w:rsidRPr="00595831" w:rsidRDefault="001E1C6F" w:rsidP="007371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список включаются только издания, отраженные в </w:t>
      </w:r>
      <w:hyperlink r:id="rId6" w:history="1">
        <w:r w:rsidRPr="005958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Электронном каталоге</w:t>
        </w:r>
      </w:hyperlink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514B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библиотеки филиала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1C6F" w:rsidRPr="00595831" w:rsidRDefault="001E1C6F" w:rsidP="0073713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Электронные издания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E1C6F" w:rsidRPr="00595831" w:rsidRDefault="001E1C6F" w:rsidP="007371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8717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 включаются издания из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5958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электронно-библиотечных систем</w:t>
        </w:r>
      </w:hyperlink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, доступ к которым обеспечивается на основании прямых договоров с правообладателями.</w:t>
      </w:r>
    </w:p>
    <w:p w:rsidR="00A22D17" w:rsidRPr="00595831" w:rsidRDefault="00A22D17" w:rsidP="0073713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изданий из ЭБС, гарантирует коэффициент книгообеспеченности – 1 (100%).</w:t>
      </w:r>
    </w:p>
    <w:p w:rsidR="007B280F" w:rsidRPr="007B280F" w:rsidRDefault="009A1DAD" w:rsidP="007371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B280F" w:rsidRP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грифов министерств и ведомств на учебные издания не обязательно.</w:t>
      </w:r>
    </w:p>
    <w:p w:rsidR="007B280F" w:rsidRPr="007B280F" w:rsidRDefault="007B280F" w:rsidP="007371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грифов министерств и ведомств на учебные издания обязательно, учитывая</w:t>
      </w:r>
    </w:p>
    <w:p w:rsidR="001E1C6F" w:rsidRDefault="007B280F" w:rsidP="007371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образования - СПО.</w:t>
      </w:r>
    </w:p>
    <w:p w:rsidR="007B280F" w:rsidRPr="00595831" w:rsidRDefault="007B280F" w:rsidP="007371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1C6F" w:rsidRPr="00595831" w:rsidRDefault="009A1DAD" w:rsidP="007371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основной литературы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включается многоэкземплярная литература</w:t>
      </w:r>
      <w:r w:rsidR="00945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учебники, учебные пособия, </w:t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имеющиеся в библиотеке в количестве: </w:t>
      </w:r>
      <w:r w:rsidR="00DA6AEC" w:rsidRPr="0059583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 менее 50 экземпляров</w:t>
      </w:r>
      <w:r w:rsidR="00DA6AEC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из изданий на каждые 100 обучающихся (1 издание на 2-х обучающихся) в случае неиспользования электронно-библиотечной системы (электронной библиотеки).</w:t>
      </w:r>
      <w:r w:rsidR="007B280F" w:rsidRPr="007B280F">
        <w:t xml:space="preserve"> </w:t>
      </w:r>
      <w:proofErr w:type="gramStart"/>
      <w:r w:rsid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СПО - в список основной </w:t>
      </w:r>
      <w:r w:rsidR="007B280F" w:rsidRP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 включается многоэкземплярная литерат</w:t>
      </w:r>
      <w:r w:rsid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ура: учебники, учебные пособия, </w:t>
      </w:r>
      <w:r w:rsidR="007B280F" w:rsidRP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изданные за последние 5 лет, имеющиеся в библ</w:t>
      </w:r>
      <w:r w:rsid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иотеке в количестве: не менее 1 </w:t>
      </w:r>
      <w:r w:rsidR="007B280F" w:rsidRP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>экземпляра каждого из изданий на каждого обучающ</w:t>
      </w:r>
      <w:r w:rsid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егося, в случае неиспользования </w:t>
      </w:r>
      <w:r w:rsidR="007B280F" w:rsidRPr="007B280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электронно-библиотечной системы (электронной библиотеки).</w:t>
      </w:r>
      <w:proofErr w:type="gramEnd"/>
    </w:p>
    <w:p w:rsidR="0014466F" w:rsidRPr="0014466F" w:rsidRDefault="009A1DAD" w:rsidP="007371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</w:t>
      </w:r>
      <w:r w:rsidR="00DA6AEC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AEC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дополнительной литературы</w:t>
      </w:r>
      <w:r w:rsidR="00DA6AEC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C56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включаются другие виды литературы</w:t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A3C56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научная, справочная, официальная и др.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рекомендации преподавателя, имеющиеся в количестве:</w:t>
      </w:r>
      <w:r w:rsidR="00C2490D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25 экземпляров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каждые 100 обучающихся, в случае неиспользования электронно-библиотечной системы (электронной библиотеки). </w:t>
      </w:r>
      <w:r w:rsidR="0014466F" w:rsidRPr="0014466F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СПО</w:t>
      </w:r>
    </w:p>
    <w:p w:rsidR="0014466F" w:rsidRPr="0014466F" w:rsidRDefault="0014466F" w:rsidP="007371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список дополнительной литературы включаются те же виды литературы: изданные </w:t>
      </w:r>
      <w:proofErr w:type="gramStart"/>
      <w:r w:rsidRPr="0014466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</w:p>
    <w:p w:rsidR="0014466F" w:rsidRPr="0014466F" w:rsidRDefault="0014466F" w:rsidP="007371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4466F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последние 5 лет, научная, справочная, официальная и др. по рекомендации преподавателя,</w:t>
      </w:r>
      <w:proofErr w:type="gramEnd"/>
    </w:p>
    <w:p w:rsidR="00DA6AEC" w:rsidRPr="00595831" w:rsidRDefault="0014466F" w:rsidP="0073713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66F">
        <w:rPr>
          <w:rFonts w:ascii="Times New Roman" w:hAnsi="Times New Roman" w:cs="Times New Roman"/>
          <w:sz w:val="24"/>
          <w:szCs w:val="24"/>
          <w:shd w:val="clear" w:color="auto" w:fill="FFFFFF"/>
        </w:rPr>
        <w:t>в расчете 1-2 экземпляра на каждых 100 обучающихся, в случае неиспользования электронно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4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библиотечной системы (электронной библиотеки). </w:t>
      </w:r>
      <w:r w:rsidR="00C2490D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периодических изданий</w:t>
      </w:r>
      <w:r w:rsidR="009A1DAD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выписываемых </w:t>
      </w:r>
      <w:r w:rsidR="0094514B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библиотекой филиала</w:t>
      </w:r>
      <w:r w:rsidR="00C2490D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обязательно.</w:t>
      </w:r>
    </w:p>
    <w:p w:rsidR="00A22D17" w:rsidRPr="00595831" w:rsidRDefault="00595831" w:rsidP="00737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22D17" w:rsidRPr="00595831">
        <w:rPr>
          <w:rFonts w:ascii="Times New Roman" w:hAnsi="Times New Roman" w:cs="Times New Roman"/>
          <w:sz w:val="24"/>
          <w:szCs w:val="24"/>
        </w:rPr>
        <w:t>Перечень рекомендованной литературы и электронных ресурсов оформляется в соответствии с действующим стандартом библиографического описания документов.</w:t>
      </w:r>
    </w:p>
    <w:p w:rsidR="00E8717C" w:rsidRPr="00595831" w:rsidRDefault="00E8717C" w:rsidP="0073713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831">
        <w:rPr>
          <w:rFonts w:ascii="Times New Roman" w:hAnsi="Times New Roman" w:cs="Times New Roman"/>
          <w:sz w:val="24"/>
          <w:szCs w:val="24"/>
        </w:rPr>
        <w:t>Требования к печатным и электронным образовательным и информационным ресурсам предписаны:</w:t>
      </w:r>
    </w:p>
    <w:p w:rsidR="00E8717C" w:rsidRPr="00595831" w:rsidRDefault="00E8717C" w:rsidP="0073713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Федеральным Законом «Об образовании в Российской Федерации» (Ст. 18);</w:t>
      </w:r>
    </w:p>
    <w:p w:rsidR="00595831" w:rsidRDefault="00E8717C" w:rsidP="0073713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Федеральными государственными образовательными стандартами (</w:t>
      </w:r>
      <w:r w:rsidRPr="00595831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8717C" w:rsidRDefault="00E8717C" w:rsidP="0073713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письмом </w:t>
      </w:r>
      <w:proofErr w:type="spellStart"/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16.09.2015 № АК-2692/05</w:t>
      </w:r>
      <w:r w:rsidR="00595831"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(комментирующим </w:t>
      </w:r>
      <w:hyperlink r:id="rId8" w:history="1">
        <w:r w:rsidR="00595831" w:rsidRPr="006E76C8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Приказ Министерства образования и науки РФ от 2 сентября 2015 г. N 942 «О признании утратившими силу некоторых приказов Министерства общего и профессионального образовании Российской Федерации, Министерства образования Российской Федерации и Министерства образования и науки Российской Федерации</w:t>
        </w:r>
      </w:hyperlink>
      <w:r w:rsidR="00595831" w:rsidRPr="006E76C8">
        <w:rPr>
          <w:rFonts w:ascii="Times New Roman" w:hAnsi="Times New Roman" w:cs="Times New Roman"/>
          <w:sz w:val="24"/>
          <w:szCs w:val="24"/>
        </w:rPr>
        <w:t>»</w:t>
      </w:r>
      <w:r w:rsidR="00595831"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5E7A" w:rsidRDefault="00C95E7A" w:rsidP="0073713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1848" w:rsidRPr="009C46FE" w:rsidRDefault="009F15ED" w:rsidP="0073713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консультациями по составлению списков литературы, </w:t>
      </w:r>
      <w:r w:rsidR="00AE1848"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их подписанию, вопросам книгообеспеченности</w:t>
      </w:r>
      <w:r w:rsid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приобретения изданий</w:t>
      </w:r>
      <w:r w:rsidR="00AE1848"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обращаться в </w:t>
      </w:r>
      <w:r w:rsidR="0094514B">
        <w:rPr>
          <w:rFonts w:ascii="Times New Roman" w:hAnsi="Times New Roman" w:cs="Times New Roman"/>
          <w:sz w:val="20"/>
          <w:szCs w:val="20"/>
          <w:shd w:val="clear" w:color="auto" w:fill="FFFFFF"/>
        </w:rPr>
        <w:t>библиотеку филиала</w:t>
      </w:r>
      <w:r w:rsidR="00AE1848"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E1848" w:rsidRPr="009C46FE" w:rsidRDefault="00AE1848" w:rsidP="0073713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Ул. </w:t>
      </w:r>
      <w:r w:rsidR="0094514B">
        <w:rPr>
          <w:rFonts w:ascii="Times New Roman" w:hAnsi="Times New Roman" w:cs="Times New Roman"/>
          <w:sz w:val="20"/>
          <w:szCs w:val="20"/>
          <w:shd w:val="clear" w:color="auto" w:fill="FFFFFF"/>
        </w:rPr>
        <w:t>Черемуховая</w:t>
      </w: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9, </w:t>
      </w:r>
      <w:proofErr w:type="spellStart"/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каб</w:t>
      </w:r>
      <w:proofErr w:type="spellEnd"/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. 1</w:t>
      </w:r>
      <w:r w:rsidR="0094514B">
        <w:rPr>
          <w:rFonts w:ascii="Times New Roman" w:hAnsi="Times New Roman" w:cs="Times New Roman"/>
          <w:sz w:val="20"/>
          <w:szCs w:val="20"/>
          <w:shd w:val="clear" w:color="auto" w:fill="FFFFFF"/>
        </w:rPr>
        <w:t>06</w:t>
      </w: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015535" w:rsidRPr="00015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е-</w:t>
      </w:r>
      <w:proofErr w:type="spellStart"/>
      <w:r w:rsidR="00015535" w:rsidRPr="00015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mail</w:t>
      </w:r>
      <w:proofErr w:type="spellEnd"/>
      <w:r w:rsidR="00015535" w:rsidRPr="00015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94514B" w:rsidRPr="0094514B">
        <w:rPr>
          <w:rFonts w:ascii="Times New Roman" w:hAnsi="Times New Roman" w:cs="Times New Roman"/>
          <w:sz w:val="20"/>
          <w:szCs w:val="20"/>
          <w:shd w:val="clear" w:color="auto" w:fill="FFFFFF"/>
        </w:rPr>
        <w:t>sv.malashina@omgau.org</w:t>
      </w:r>
      <w:bookmarkEnd w:id="0"/>
    </w:p>
    <w:sectPr w:rsidR="00AE1848" w:rsidRPr="009C46FE" w:rsidSect="00D9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033"/>
    <w:multiLevelType w:val="hybridMultilevel"/>
    <w:tmpl w:val="3AD2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659"/>
    <w:rsid w:val="00015535"/>
    <w:rsid w:val="001301FA"/>
    <w:rsid w:val="0014466F"/>
    <w:rsid w:val="001E1C6F"/>
    <w:rsid w:val="00595831"/>
    <w:rsid w:val="005A3C56"/>
    <w:rsid w:val="006E76C8"/>
    <w:rsid w:val="00736DCA"/>
    <w:rsid w:val="0073713F"/>
    <w:rsid w:val="007B280F"/>
    <w:rsid w:val="0094514B"/>
    <w:rsid w:val="009A1DAD"/>
    <w:rsid w:val="009C46FE"/>
    <w:rsid w:val="009F15ED"/>
    <w:rsid w:val="00A22D17"/>
    <w:rsid w:val="00A618FA"/>
    <w:rsid w:val="00AE1848"/>
    <w:rsid w:val="00B64A46"/>
    <w:rsid w:val="00C2490D"/>
    <w:rsid w:val="00C95E7A"/>
    <w:rsid w:val="00D96B05"/>
    <w:rsid w:val="00DA6AEC"/>
    <w:rsid w:val="00DF5A6A"/>
    <w:rsid w:val="00E12B5F"/>
    <w:rsid w:val="00E57FCF"/>
    <w:rsid w:val="00E8717C"/>
    <w:rsid w:val="00E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05"/>
  </w:style>
  <w:style w:type="paragraph" w:styleId="1">
    <w:name w:val="heading 1"/>
    <w:basedOn w:val="a"/>
    <w:link w:val="10"/>
    <w:uiPriority w:val="9"/>
    <w:qFormat/>
    <w:rsid w:val="001E1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C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1C6F"/>
  </w:style>
  <w:style w:type="character" w:styleId="a7">
    <w:name w:val="Hyperlink"/>
    <w:basedOn w:val="a0"/>
    <w:uiPriority w:val="99"/>
    <w:semiHidden/>
    <w:unhideWhenUsed/>
    <w:rsid w:val="001E1C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1C6F"/>
    <w:pPr>
      <w:ind w:left="720"/>
      <w:contextualSpacing/>
    </w:pPr>
  </w:style>
  <w:style w:type="character" w:styleId="a9">
    <w:name w:val="Emphasis"/>
    <w:basedOn w:val="a0"/>
    <w:uiPriority w:val="20"/>
    <w:qFormat/>
    <w:rsid w:val="00DA6AEC"/>
    <w:rPr>
      <w:i/>
      <w:iCs/>
    </w:rPr>
  </w:style>
  <w:style w:type="character" w:customStyle="1" w:styleId="aa">
    <w:name w:val="Гипертекстовая ссылка"/>
    <w:basedOn w:val="a0"/>
    <w:uiPriority w:val="99"/>
    <w:rsid w:val="00595831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758">
          <w:marLeft w:val="165"/>
          <w:marRight w:val="16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43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055">
              <w:marLeft w:val="0"/>
              <w:marRight w:val="0"/>
              <w:marTop w:val="0"/>
              <w:marBottom w:val="225"/>
              <w:divBdr>
                <w:top w:val="single" w:sz="6" w:space="8" w:color="E9DBC5"/>
                <w:left w:val="single" w:sz="6" w:space="8" w:color="E9DBC5"/>
                <w:bottom w:val="single" w:sz="6" w:space="11" w:color="E9DBC5"/>
                <w:right w:val="single" w:sz="6" w:space="8" w:color="E9DBC5"/>
              </w:divBdr>
            </w:div>
          </w:divsChild>
        </w:div>
        <w:div w:id="353239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2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7815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vsau.ru/wp-content/uploads/2016/05/%D0%A1%D0%B2%D0%B5%D0%B4%D0%B5%D0%BD%D0%B8%D1%8F-%D0%BE%D0%B1-%D1%8D%D0%BB%D0%B5%D0%BA%D1%82%D1%80%D0%BE%D0%BD%D0%BD%D1%8B%D1%85-%D1%80%D0%B5%D1%81%D1%83%D1%80%D1%81%D0%B0%D1%85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alog.vsau.ru/cgi-bin/zgate?Init+vsau.xml,simple.xsl+r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17</cp:revision>
  <dcterms:created xsi:type="dcterms:W3CDTF">2018-01-11T03:37:00Z</dcterms:created>
  <dcterms:modified xsi:type="dcterms:W3CDTF">2019-10-07T05:51:00Z</dcterms:modified>
</cp:coreProperties>
</file>